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9622" w:type="dxa"/>
        <w:tblInd w:w="93" w:type="dxa"/>
        <w:tblLayout w:type="fixed"/>
        <w:tblLook w:val="04A0"/>
      </w:tblPr>
      <w:tblGrid>
        <w:gridCol w:w="299"/>
        <w:gridCol w:w="315"/>
        <w:gridCol w:w="302"/>
        <w:gridCol w:w="284"/>
        <w:gridCol w:w="367"/>
        <w:gridCol w:w="291"/>
        <w:gridCol w:w="284"/>
        <w:gridCol w:w="320"/>
        <w:gridCol w:w="247"/>
        <w:gridCol w:w="416"/>
        <w:gridCol w:w="434"/>
        <w:gridCol w:w="440"/>
        <w:gridCol w:w="416"/>
        <w:gridCol w:w="416"/>
        <w:gridCol w:w="416"/>
        <w:gridCol w:w="416"/>
        <w:gridCol w:w="420"/>
        <w:gridCol w:w="416"/>
        <w:gridCol w:w="416"/>
        <w:gridCol w:w="420"/>
        <w:gridCol w:w="420"/>
        <w:gridCol w:w="420"/>
        <w:gridCol w:w="420"/>
        <w:gridCol w:w="416"/>
        <w:gridCol w:w="3620"/>
        <w:gridCol w:w="709"/>
        <w:gridCol w:w="709"/>
        <w:gridCol w:w="283"/>
        <w:gridCol w:w="425"/>
        <w:gridCol w:w="252"/>
        <w:gridCol w:w="32"/>
        <w:gridCol w:w="204"/>
        <w:gridCol w:w="221"/>
        <w:gridCol w:w="284"/>
        <w:gridCol w:w="283"/>
        <w:gridCol w:w="142"/>
        <w:gridCol w:w="77"/>
        <w:gridCol w:w="206"/>
        <w:gridCol w:w="236"/>
        <w:gridCol w:w="31"/>
        <w:gridCol w:w="205"/>
        <w:gridCol w:w="63"/>
        <w:gridCol w:w="117"/>
        <w:gridCol w:w="57"/>
        <w:gridCol w:w="62"/>
        <w:gridCol w:w="118"/>
        <w:gridCol w:w="56"/>
        <w:gridCol w:w="63"/>
        <w:gridCol w:w="117"/>
        <w:gridCol w:w="119"/>
        <w:gridCol w:w="841"/>
        <w:gridCol w:w="119"/>
        <w:gridCol w:w="841"/>
        <w:gridCol w:w="119"/>
      </w:tblGrid>
      <w:tr w:rsidR="004E0076" w:rsidRPr="004E0076" w:rsidTr="004E0076">
        <w:trPr>
          <w:gridAfter w:val="1"/>
          <w:wAfter w:w="119" w:type="dxa"/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bookmarkStart w:id="0" w:name="RANGE!A1:AE49"/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  <w:bookmarkEnd w:id="0"/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5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0068" w:type="dxa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Приложение № 2  к Постановлению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Администрации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 от      " 25 "   декабря    2017 г      № 500</w:t>
            </w:r>
          </w:p>
        </w:tc>
      </w:tr>
      <w:tr w:rsidR="004E0076" w:rsidRPr="004E0076" w:rsidTr="004E0076">
        <w:trPr>
          <w:gridAfter w:val="7"/>
          <w:wAfter w:w="2219" w:type="dxa"/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744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1584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1584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Характеристика   муниципальной  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программы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ЗАТО Озерный Тверской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584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«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Культура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ЗАТО Озерный Тверской области» на 2018-2020 годы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584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(наименование муниципальной  программы)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7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584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Главный администратор  (администратор) муниципальной 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программы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ЗАТО Озерный Тверской области - Отдел культуры и спорта администрации ЗАТО Озерный Тверской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5844" w:type="dxa"/>
            <w:gridSpan w:val="3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trHeight w:val="390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4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Принятые обозначения и сокращения: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59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  <w:u w:val="single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5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399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1.Программа - муниципальная 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программа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ЗАТО Озерный Тверской области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13996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2. Подпрограмма  - подпрограмма муниципальной 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программы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 xml:space="preserve">  ЗАТО Озерный Тверской области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00"/>
        </w:trPr>
        <w:tc>
          <w:tcPr>
            <w:tcW w:w="483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Коды бюджетной классификации </w:t>
            </w:r>
          </w:p>
        </w:tc>
        <w:tc>
          <w:tcPr>
            <w:tcW w:w="4180" w:type="dxa"/>
            <w:gridSpan w:val="10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Дополнительный аналитический код</w:t>
            </w:r>
          </w:p>
        </w:tc>
        <w:tc>
          <w:tcPr>
            <w:tcW w:w="3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Единица  измерения</w:t>
            </w:r>
          </w:p>
        </w:tc>
        <w:tc>
          <w:tcPr>
            <w:tcW w:w="212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Годы реализации программы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Целевое (суммарное) значение показателя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00"/>
        </w:trPr>
        <w:tc>
          <w:tcPr>
            <w:tcW w:w="91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код администратора  программы </w:t>
            </w:r>
          </w:p>
        </w:tc>
        <w:tc>
          <w:tcPr>
            <w:tcW w:w="6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раздел</w:t>
            </w:r>
          </w:p>
        </w:tc>
        <w:tc>
          <w:tcPr>
            <w:tcW w:w="5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подраздел</w:t>
            </w:r>
          </w:p>
        </w:tc>
        <w:tc>
          <w:tcPr>
            <w:tcW w:w="2689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классификация целевой статьи расхода бюджета</w:t>
            </w:r>
          </w:p>
        </w:tc>
        <w:tc>
          <w:tcPr>
            <w:tcW w:w="4180" w:type="dxa"/>
            <w:gridSpan w:val="10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12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95"/>
        </w:trPr>
        <w:tc>
          <w:tcPr>
            <w:tcW w:w="91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6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5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2689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4180" w:type="dxa"/>
            <w:gridSpan w:val="10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3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2019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значение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год  достижения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1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33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38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Программа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,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всего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25 580,6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22 542,9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17 143,9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90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Цель 1                                                                                                                                                             "Создание условий для повышения качества и разнообразия услуг, предоставляемых в сфере культуры, удовлетворения потребностей в развитии и реализации культурного и духовного потенциала каждой личности"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25 580,6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22 542,9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17 143,9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0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1                                                                                                                                                 "Уровень удовлетворенности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населения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 культурной жизнью"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85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8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2                                                                                                                        "Количество муниципальных услуг в сфере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культуры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области, предоставляемых муниципальными учреждениями культуры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8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Подпрограмма 1                                                                                             "Реализация социально значимых проектов в сфере культуры и дополнительного образования художественной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направленности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22 953,1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20 001,1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14 602,1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834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Задача 1                                                                                                                "Сохранение и развитие культурного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потенциала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22 903,1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19 951,1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14 552,1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48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Показатель 1                                                                                                                                                               "Количество посещений МБУ "Библиотека" ЗАТО Озерный Тверской области на 1000 человек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1680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1700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818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2                                                                                                                      "Количество посещений </w:t>
            </w:r>
            <w:proofErr w:type="spell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культурно-досуговых</w:t>
            </w:r>
            <w:proofErr w:type="spell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мероприятий МБУ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ДК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 на 1000 человек населения"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7778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7785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7785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49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3                                                                                                   "Удельный вес детей и подростков от 6 до 18 лет, занимающихся в МБУ ДО "ДШИ" ЗАТО Озерный Тверской области"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13,2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13,2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53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Мероприятие 1.1                                                                                              "Библиотечное обслуживание населения"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1407,5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1202,4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935,1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47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Показатель  1                                                                                                                                             "Доля библиотечного фонда в электронном каталоге"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85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Показатель 2                                                                                                                                                                                     "Количество проведенных МБУ "Библиотека" ЗАТО Озерный Тверской области массовых мероприятий (культурно-просветительские, методические и др.)"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79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Мероприятие 2.1                                                                                          "Создание условий для занятия творческой деятельностью на непрофессиональной (любительской) основе"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13 233,9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11 152,7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9 321,2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09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1 </w:t>
            </w: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</w:t>
            </w: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                 "Количество проведенных мероприятий в МБУ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ДК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365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370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375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9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2                                                                                                                             "Число лиц, занимающихся в МБУ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ДК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 творческой деятельностью на непрофессиональной (любительской) основе"           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530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9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Г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Мероприятие 3.1                                                                                         "Предоставление дополнительного образования художественной направленности, развитие творческого потенциала юных дарований"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8 261,7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7 596,0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4 295,8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i/>
                <w:iCs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8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Показатель 1</w:t>
            </w: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 xml:space="preserve">                      </w:t>
            </w: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                                                                                "Охват детей образовательными услугами художественной направленности в МБУ ДО "ДШИ"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912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Показатель 2                                                                                                                                                                   "Доля лауреатов и дипломантов областных,  межрегиональных и международных конкурсов в общей численности учащихся МБУ ДО "ДШИ"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27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8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Задача 2                                                                                                      "Укрепление материально-технической базы муниципальных учреждений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культуры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области"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80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1                                                                                                                                                                                     "Доля муниципальных учреждений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культуры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области, находящихся в нормативном состоянии"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49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В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Мероприятие 1.1                                                                                                                       "Комплектование книжных фондов библиотеки"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6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lastRenderedPageBreak/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 1                                                                                                                      "Количество экземпляров новых поступлений в МБУ "Библиотека" ЗАТО Озерный Тверской области на 1000 человек населения"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47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Обеспечивающая подпрограмма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2 627,5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2 541,8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2 541,8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446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1. Обеспечение деятельности  администратора   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2627,5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2541,8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2541,8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551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8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9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0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С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1.1 Расходы  на  централизованную бухгалтерию отдела культуры и спорта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администрации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Озёрный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тыс. рублей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2627,5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2541,8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2541,8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27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2. Административные 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972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1                                                                                                      "Количество разработанных проектов нормативных правовых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актов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855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Административное мероприятие  2.1                                              "Разработка проектов нормативных правовых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актов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да-1/   нет-0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763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Показатель 1                                                                                                     "Количество проведенных заседаний координационных советов отдела культуры и спорта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администрации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  <w:tr w:rsidR="004E0076" w:rsidRPr="004E0076" w:rsidTr="004E0076">
        <w:trPr>
          <w:gridAfter w:val="7"/>
          <w:wAfter w:w="2219" w:type="dxa"/>
          <w:trHeight w:val="637"/>
        </w:trPr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Административное мероприятие  2.2                                             "Организация и проведение заседаний координационных советов отдела культуры и спорта </w:t>
            </w:r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администрации</w:t>
            </w:r>
            <w:proofErr w:type="gramEnd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ЗАТО Озерный Тверской области"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proofErr w:type="spellStart"/>
            <w:proofErr w:type="gramStart"/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ед</w:t>
            </w:r>
            <w:proofErr w:type="spellEnd"/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0076" w:rsidRPr="004E0076" w:rsidRDefault="004E0076" w:rsidP="004E00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4E0076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  <w:tc>
          <w:tcPr>
            <w:tcW w:w="2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4E0076" w:rsidRPr="004E0076" w:rsidRDefault="004E0076" w:rsidP="004E0076">
            <w:pPr>
              <w:spacing w:after="0" w:line="240" w:lineRule="auto"/>
              <w:rPr>
                <w:rFonts w:ascii="Calibri" w:eastAsia="Times New Roman" w:hAnsi="Calibri" w:cs="Times New Roman"/>
                <w:sz w:val="14"/>
                <w:szCs w:val="14"/>
              </w:rPr>
            </w:pPr>
            <w:r w:rsidRPr="004E0076">
              <w:rPr>
                <w:rFonts w:ascii="Calibri" w:eastAsia="Times New Roman" w:hAnsi="Calibri" w:cs="Times New Roman"/>
                <w:sz w:val="14"/>
                <w:szCs w:val="14"/>
              </w:rPr>
              <w:t> </w:t>
            </w:r>
          </w:p>
        </w:tc>
      </w:tr>
    </w:tbl>
    <w:p w:rsidR="006306E9" w:rsidRPr="004E0076" w:rsidRDefault="006306E9">
      <w:pPr>
        <w:rPr>
          <w:sz w:val="14"/>
          <w:szCs w:val="14"/>
        </w:rPr>
      </w:pPr>
    </w:p>
    <w:sectPr w:rsidR="006306E9" w:rsidRPr="004E0076" w:rsidSect="004E0076">
      <w:pgSz w:w="16838" w:h="11906" w:orient="landscape"/>
      <w:pgMar w:top="567" w:right="253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E0076"/>
    <w:rsid w:val="004E0076"/>
    <w:rsid w:val="00630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007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E0076"/>
    <w:rPr>
      <w:color w:val="800080"/>
      <w:u w:val="single"/>
    </w:rPr>
  </w:style>
  <w:style w:type="paragraph" w:customStyle="1" w:styleId="font5">
    <w:name w:val="font5"/>
    <w:basedOn w:val="a"/>
    <w:rsid w:val="004E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ont6">
    <w:name w:val="font6"/>
    <w:basedOn w:val="a"/>
    <w:rsid w:val="004E00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E007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8">
    <w:name w:val="xl68"/>
    <w:basedOn w:val="a"/>
    <w:rsid w:val="004E0076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4E007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70">
    <w:name w:val="xl70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4E007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5">
    <w:name w:val="xl75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6">
    <w:name w:val="xl76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7">
    <w:name w:val="xl77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8">
    <w:name w:val="xl78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79">
    <w:name w:val="xl79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0">
    <w:name w:val="xl80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</w:rPr>
  </w:style>
  <w:style w:type="paragraph" w:customStyle="1" w:styleId="xl81">
    <w:name w:val="xl81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2">
    <w:name w:val="xl82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customStyle="1" w:styleId="xl83">
    <w:name w:val="xl83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84">
    <w:name w:val="xl84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xl85">
    <w:name w:val="xl85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6">
    <w:name w:val="xl86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u w:val="single"/>
    </w:rPr>
  </w:style>
  <w:style w:type="paragraph" w:customStyle="1" w:styleId="xl89">
    <w:name w:val="xl89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90">
    <w:name w:val="xl90"/>
    <w:basedOn w:val="a"/>
    <w:rsid w:val="004E007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4E00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6">
    <w:name w:val="xl96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4E00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4E007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4E00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4E00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7">
    <w:name w:val="xl107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4E007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2">
    <w:name w:val="xl122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3">
    <w:name w:val="xl123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4">
    <w:name w:val="xl124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5">
    <w:name w:val="xl125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6">
    <w:name w:val="xl126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7">
    <w:name w:val="xl127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9">
    <w:name w:val="xl129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0">
    <w:name w:val="xl130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4E007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4E0076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4E00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38">
    <w:name w:val="xl138"/>
    <w:basedOn w:val="a"/>
    <w:rsid w:val="004E007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39">
    <w:name w:val="xl139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0">
    <w:name w:val="xl140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1">
    <w:name w:val="xl141"/>
    <w:basedOn w:val="a"/>
    <w:rsid w:val="004E0076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2">
    <w:name w:val="xl142"/>
    <w:basedOn w:val="a"/>
    <w:rsid w:val="004E0076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3">
    <w:name w:val="xl143"/>
    <w:basedOn w:val="a"/>
    <w:rsid w:val="004E0076"/>
    <w:pPr>
      <w:pBdr>
        <w:top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4">
    <w:name w:val="xl144"/>
    <w:basedOn w:val="a"/>
    <w:rsid w:val="004E007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5">
    <w:name w:val="xl145"/>
    <w:basedOn w:val="a"/>
    <w:rsid w:val="004E0076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6">
    <w:name w:val="xl146"/>
    <w:basedOn w:val="a"/>
    <w:rsid w:val="004E0076"/>
    <w:pPr>
      <w:pBdr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47">
    <w:name w:val="xl147"/>
    <w:basedOn w:val="a"/>
    <w:rsid w:val="004E007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8">
    <w:name w:val="xl148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4E0076"/>
    <w:pPr>
      <w:pBdr>
        <w:top w:val="single" w:sz="4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0">
    <w:name w:val="xl150"/>
    <w:basedOn w:val="a"/>
    <w:rsid w:val="004E0076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1">
    <w:name w:val="xl151"/>
    <w:basedOn w:val="a"/>
    <w:rsid w:val="004E007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52">
    <w:name w:val="xl152"/>
    <w:basedOn w:val="a"/>
    <w:rsid w:val="004E0076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1621</Words>
  <Characters>9242</Characters>
  <Application>Microsoft Office Word</Application>
  <DocSecurity>0</DocSecurity>
  <Lines>77</Lines>
  <Paragraphs>21</Paragraphs>
  <ScaleCrop>false</ScaleCrop>
  <Company>Grizli777</Company>
  <LinksUpToDate>false</LinksUpToDate>
  <CharactersWithSpaces>10842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культуры и спорта администрации ЗАТО Озерный</dc:creator>
  <cp:keywords/>
  <dc:description/>
  <cp:lastModifiedBy>Отдел культуры и спорта администрации ЗАТО Озерный</cp:lastModifiedBy>
  <cp:revision>3</cp:revision>
  <dcterms:created xsi:type="dcterms:W3CDTF">2018-03-01T09:40:00Z</dcterms:created>
  <dcterms:modified xsi:type="dcterms:W3CDTF">2018-03-01T09:50:00Z</dcterms:modified>
</cp:coreProperties>
</file>